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3423"/>
        <w:gridCol w:w="6216"/>
      </w:tblGrid>
      <w:tr w:rsidR="00C0665D" w:rsidRPr="000151CF" w14:paraId="3AB45DE9" w14:textId="77777777" w:rsidTr="000E0787">
        <w:tc>
          <w:tcPr>
            <w:tcW w:w="4536" w:type="dxa"/>
            <w:shd w:val="clear" w:color="auto" w:fill="auto"/>
          </w:tcPr>
          <w:p w14:paraId="2FA76A11" w14:textId="77777777" w:rsidR="00C0665D" w:rsidRPr="000151CF" w:rsidRDefault="00C0665D" w:rsidP="000E0787">
            <w:pPr>
              <w:tabs>
                <w:tab w:val="center" w:pos="4677"/>
              </w:tabs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449CC852" w14:textId="77777777" w:rsidR="00C0665D" w:rsidRPr="000151CF" w:rsidRDefault="00C0665D" w:rsidP="000E0787">
            <w:pPr>
              <w:tabs>
                <w:tab w:val="center" w:pos="4677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2D1B8A75" wp14:editId="149B6480">
                  <wp:extent cx="38100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DC9D4" w14:textId="77777777" w:rsidR="00C0665D" w:rsidRDefault="00C0665D" w:rsidP="000E0787">
            <w:pPr>
              <w:tabs>
                <w:tab w:val="left" w:pos="3585"/>
                <w:tab w:val="center" w:pos="4677"/>
                <w:tab w:val="right" w:pos="4887"/>
              </w:tabs>
            </w:pPr>
          </w:p>
          <w:p w14:paraId="04F4B445" w14:textId="77777777" w:rsidR="00C0665D" w:rsidRPr="00604FCB" w:rsidRDefault="00C0665D" w:rsidP="000E0787">
            <w:pPr>
              <w:tabs>
                <w:tab w:val="left" w:pos="1095"/>
              </w:tabs>
            </w:pPr>
          </w:p>
        </w:tc>
      </w:tr>
      <w:tr w:rsidR="00C0665D" w:rsidRPr="000151CF" w14:paraId="0581B744" w14:textId="77777777" w:rsidTr="000E0787">
        <w:trPr>
          <w:trHeight w:val="762"/>
        </w:trPr>
        <w:tc>
          <w:tcPr>
            <w:tcW w:w="4536" w:type="dxa"/>
            <w:shd w:val="clear" w:color="auto" w:fill="auto"/>
          </w:tcPr>
          <w:p w14:paraId="348378E1" w14:textId="77777777" w:rsidR="00C0665D" w:rsidRPr="00CF4819" w:rsidRDefault="00C0665D" w:rsidP="000E0787">
            <w:pPr>
              <w:tabs>
                <w:tab w:val="center" w:pos="4677"/>
              </w:tabs>
            </w:pPr>
          </w:p>
          <w:p w14:paraId="32C12349" w14:textId="77777777" w:rsidR="00C0665D" w:rsidRPr="00CF4819" w:rsidRDefault="00C0665D" w:rsidP="000E0787">
            <w:pPr>
              <w:tabs>
                <w:tab w:val="center" w:pos="4677"/>
              </w:tabs>
            </w:pPr>
          </w:p>
        </w:tc>
        <w:tc>
          <w:tcPr>
            <w:tcW w:w="5103" w:type="dxa"/>
            <w:vMerge/>
            <w:shd w:val="clear" w:color="auto" w:fill="auto"/>
          </w:tcPr>
          <w:p w14:paraId="36736F4D" w14:textId="77777777" w:rsidR="00C0665D" w:rsidRPr="000151CF" w:rsidRDefault="00C0665D" w:rsidP="000E0787"/>
        </w:tc>
      </w:tr>
    </w:tbl>
    <w:p w14:paraId="5C605A75" w14:textId="77777777" w:rsidR="00C0665D" w:rsidRPr="00C14F11" w:rsidRDefault="00C0665D" w:rsidP="00C0665D">
      <w:pPr>
        <w:jc w:val="center"/>
        <w:rPr>
          <w:b/>
        </w:rPr>
      </w:pPr>
      <w:r w:rsidRPr="00C14F11">
        <w:rPr>
          <w:b/>
        </w:rPr>
        <w:t>ИНФОРМАЦИОННОЕ ПИСЬМО</w:t>
      </w:r>
    </w:p>
    <w:p w14:paraId="777B2187" w14:textId="77777777" w:rsidR="00C0665D" w:rsidRDefault="00C0665D" w:rsidP="00C0665D">
      <w:pPr>
        <w:tabs>
          <w:tab w:val="center" w:pos="4677"/>
        </w:tabs>
        <w:rPr>
          <w:b/>
          <w:color w:val="C00000"/>
        </w:rPr>
      </w:pPr>
    </w:p>
    <w:p w14:paraId="49C22EE1" w14:textId="67EA188D" w:rsidR="00C0665D" w:rsidRDefault="00DE53FE" w:rsidP="00C0665D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Юридический факультет </w:t>
      </w:r>
      <w:r w:rsidR="00C0665D" w:rsidRPr="00E67491">
        <w:rPr>
          <w:b/>
        </w:rPr>
        <w:t>Алтайск</w:t>
      </w:r>
      <w:r>
        <w:rPr>
          <w:b/>
        </w:rPr>
        <w:t>ого</w:t>
      </w:r>
      <w:r w:rsidR="00C0665D" w:rsidRPr="00E67491">
        <w:rPr>
          <w:b/>
        </w:rPr>
        <w:t xml:space="preserve"> филиал</w:t>
      </w:r>
      <w:r>
        <w:rPr>
          <w:b/>
        </w:rPr>
        <w:t>а</w:t>
      </w:r>
      <w:r w:rsidR="00C0665D" w:rsidRPr="00E67491">
        <w:rPr>
          <w:b/>
        </w:rPr>
        <w:t xml:space="preserve"> федерального государственного бюджетного образовательного у</w:t>
      </w:r>
      <w:r w:rsidR="00C0665D">
        <w:rPr>
          <w:b/>
        </w:rPr>
        <w:t>чреждения высшего образования «Р</w:t>
      </w:r>
      <w:r w:rsidR="00C0665D" w:rsidRPr="00E67491">
        <w:rPr>
          <w:b/>
        </w:rPr>
        <w:t>оссийская академия народного хозяйств</w:t>
      </w:r>
      <w:r w:rsidR="00C0665D">
        <w:rPr>
          <w:b/>
        </w:rPr>
        <w:t>а и государственной службы при П</w:t>
      </w:r>
      <w:r w:rsidR="00C0665D" w:rsidRPr="00E67491">
        <w:rPr>
          <w:b/>
        </w:rPr>
        <w:t>ре</w:t>
      </w:r>
      <w:r w:rsidR="00C0665D">
        <w:rPr>
          <w:b/>
        </w:rPr>
        <w:t>зиденте Российской Федерации»</w:t>
      </w:r>
    </w:p>
    <w:p w14:paraId="398D4AE0" w14:textId="77777777" w:rsidR="00C0665D" w:rsidRPr="00E67491" w:rsidRDefault="00C0665D" w:rsidP="00C0665D">
      <w:pPr>
        <w:tabs>
          <w:tab w:val="center" w:pos="4677"/>
        </w:tabs>
        <w:jc w:val="center"/>
        <w:rPr>
          <w:b/>
          <w:color w:val="C00000"/>
        </w:rPr>
      </w:pPr>
      <w:r>
        <w:rPr>
          <w:b/>
        </w:rPr>
        <w:t>(Алтайский филиал РАНХиГС</w:t>
      </w:r>
      <w:r w:rsidRPr="00E67491">
        <w:rPr>
          <w:b/>
        </w:rPr>
        <w:t>)</w:t>
      </w:r>
    </w:p>
    <w:p w14:paraId="7C7E44BE" w14:textId="77777777" w:rsidR="00C0665D" w:rsidRDefault="00C0665D" w:rsidP="00C0665D">
      <w:pPr>
        <w:jc w:val="center"/>
        <w:rPr>
          <w:b/>
          <w:i/>
        </w:rPr>
      </w:pPr>
    </w:p>
    <w:p w14:paraId="55F50A7D" w14:textId="34A0DC52" w:rsidR="00C0665D" w:rsidRPr="0053723C" w:rsidRDefault="00C0665D" w:rsidP="0053723C">
      <w:pPr>
        <w:jc w:val="center"/>
        <w:rPr>
          <w:b/>
          <w:i/>
        </w:rPr>
      </w:pPr>
      <w:r w:rsidRPr="00EF2819">
        <w:rPr>
          <w:b/>
          <w:i/>
        </w:rPr>
        <w:t>Приглашаем</w:t>
      </w:r>
      <w:r>
        <w:rPr>
          <w:b/>
          <w:i/>
        </w:rPr>
        <w:t xml:space="preserve"> </w:t>
      </w:r>
      <w:r w:rsidR="002039C8">
        <w:rPr>
          <w:b/>
          <w:i/>
        </w:rPr>
        <w:t>коллег принять</w:t>
      </w:r>
      <w:r>
        <w:rPr>
          <w:b/>
          <w:i/>
        </w:rPr>
        <w:t xml:space="preserve"> участие </w:t>
      </w:r>
      <w:r w:rsidR="0053723C">
        <w:rPr>
          <w:b/>
          <w:i/>
        </w:rPr>
        <w:t xml:space="preserve">во всероссийской панельной дискуссии </w:t>
      </w:r>
    </w:p>
    <w:p w14:paraId="34A02EA2" w14:textId="77777777" w:rsidR="00C0665D" w:rsidRPr="00EF2819" w:rsidRDefault="00C0665D" w:rsidP="00C0665D">
      <w:pPr>
        <w:jc w:val="center"/>
        <w:rPr>
          <w:b/>
        </w:rPr>
      </w:pPr>
    </w:p>
    <w:p w14:paraId="08B670C2" w14:textId="77777777" w:rsidR="0053723C" w:rsidRDefault="00D830A9" w:rsidP="00C0665D">
      <w:pPr>
        <w:jc w:val="center"/>
        <w:rPr>
          <w:b/>
          <w:bCs/>
        </w:rPr>
      </w:pPr>
      <w:r>
        <w:rPr>
          <w:b/>
          <w:bCs/>
        </w:rPr>
        <w:t>«</w:t>
      </w:r>
      <w:r w:rsidR="0053723C">
        <w:rPr>
          <w:b/>
          <w:bCs/>
        </w:rPr>
        <w:t xml:space="preserve">РЕАЛИЗАЦИЯ НОРМ КОНСТИТУЦИИ РОССИЙСКОЙ ФЕДЕРАЦИИ: </w:t>
      </w:r>
    </w:p>
    <w:p w14:paraId="0029D2CC" w14:textId="27CBF8A6" w:rsidR="00C0665D" w:rsidRDefault="0053723C" w:rsidP="00C0665D">
      <w:pPr>
        <w:jc w:val="center"/>
        <w:rPr>
          <w:b/>
        </w:rPr>
      </w:pPr>
      <w:r>
        <w:rPr>
          <w:b/>
          <w:bCs/>
        </w:rPr>
        <w:t>ОПЫТ, ПРОБЛЕМЫ, ПЕРСПЕКТИВЫ</w:t>
      </w:r>
      <w:r w:rsidR="00D830A9">
        <w:rPr>
          <w:b/>
          <w:bCs/>
        </w:rPr>
        <w:t>»</w:t>
      </w:r>
    </w:p>
    <w:p w14:paraId="5F889CB2" w14:textId="77777777" w:rsidR="00C0665D" w:rsidRDefault="00C0665D" w:rsidP="00C0665D">
      <w:pPr>
        <w:jc w:val="both"/>
      </w:pPr>
    </w:p>
    <w:p w14:paraId="3180F1D6" w14:textId="372E7B10" w:rsidR="0006703D" w:rsidRDefault="0006703D" w:rsidP="0006703D">
      <w:pPr>
        <w:ind w:firstLine="709"/>
        <w:contextualSpacing/>
        <w:jc w:val="both"/>
      </w:pPr>
      <w:r w:rsidRPr="00613DEA">
        <w:t xml:space="preserve">К участию в </w:t>
      </w:r>
      <w:r>
        <w:t xml:space="preserve">дискуссии </w:t>
      </w:r>
      <w:r w:rsidRPr="00613DEA">
        <w:t xml:space="preserve">приглашаются </w:t>
      </w:r>
      <w:r>
        <w:t xml:space="preserve">магистранты, аспираты, научно-педагогические работники. Проведение панельной дискуссии планируется </w:t>
      </w:r>
      <w:r>
        <w:rPr>
          <w:b/>
        </w:rPr>
        <w:t>12 декабря</w:t>
      </w:r>
      <w:r>
        <w:t xml:space="preserve"> </w:t>
      </w:r>
      <w:r>
        <w:rPr>
          <w:b/>
        </w:rPr>
        <w:t>2022 </w:t>
      </w:r>
      <w:r w:rsidRPr="00951909">
        <w:rPr>
          <w:b/>
        </w:rPr>
        <w:t>г.</w:t>
      </w:r>
      <w:r>
        <w:t xml:space="preserve"> с 15.00 до 17.00 (время города Барнаула, МСК+4) в смешанном формате (очном/онлайн). </w:t>
      </w:r>
    </w:p>
    <w:p w14:paraId="3709B435" w14:textId="7362B8A4" w:rsidR="00587191" w:rsidRDefault="0006703D" w:rsidP="00587191">
      <w:pPr>
        <w:spacing w:before="90" w:after="180"/>
        <w:ind w:left="119" w:right="119" w:firstLine="709"/>
        <w:jc w:val="both"/>
        <w:rPr>
          <w:color w:val="1F497D"/>
        </w:rPr>
      </w:pPr>
      <w:r>
        <w:t xml:space="preserve">Очное участие </w:t>
      </w:r>
      <w:r w:rsidR="00587191">
        <w:t xml:space="preserve">- </w:t>
      </w:r>
      <w:r w:rsidRPr="00951909">
        <w:t>по</w:t>
      </w:r>
      <w:r w:rsidRPr="00613DEA">
        <w:t xml:space="preserve"> адресу</w:t>
      </w:r>
      <w:r w:rsidR="00587191">
        <w:t xml:space="preserve"> проведения мероприятия</w:t>
      </w:r>
      <w:r>
        <w:t>: г. Барнаул, ул. </w:t>
      </w:r>
      <w:r w:rsidRPr="00613DEA">
        <w:t>Партизанская</w:t>
      </w:r>
      <w:r>
        <w:t>, д. </w:t>
      </w:r>
      <w:r w:rsidRPr="00613DEA">
        <w:t>187</w:t>
      </w:r>
      <w:r w:rsidR="00423DF7">
        <w:t xml:space="preserve"> ауд. А 205</w:t>
      </w:r>
      <w:bookmarkStart w:id="0" w:name="_GoBack"/>
      <w:bookmarkEnd w:id="0"/>
      <w:r w:rsidR="00587191">
        <w:t xml:space="preserve">. Для участия в дискуссии онлайн необходимо подключиться к видеоконференции на Открытой платформе Алтайского филиала РАНХиГС по ссылке </w:t>
      </w:r>
      <w:hyperlink r:id="rId6" w:history="1">
        <w:r w:rsidR="00587191" w:rsidRPr="00B3478B">
          <w:rPr>
            <w:rStyle w:val="a3"/>
            <w:b/>
          </w:rPr>
          <w:t>https://bbb.asapa.ru/b/z3n-9gc-olh-2se</w:t>
        </w:r>
      </w:hyperlink>
      <w:r w:rsidR="00587191">
        <w:rPr>
          <w:color w:val="1F497D"/>
        </w:rPr>
        <w:t xml:space="preserve"> </w:t>
      </w:r>
    </w:p>
    <w:p w14:paraId="58324355" w14:textId="77777777" w:rsidR="0006703D" w:rsidRPr="00A0648C" w:rsidRDefault="0006703D" w:rsidP="00587191">
      <w:pPr>
        <w:spacing w:before="90" w:after="180"/>
        <w:ind w:right="119" w:firstLine="709"/>
        <w:jc w:val="both"/>
      </w:pPr>
      <w:r w:rsidRPr="00A0648C">
        <w:t>Примерные темы для обсуждения:</w:t>
      </w:r>
    </w:p>
    <w:p w14:paraId="1B4DE64D" w14:textId="77777777" w:rsidR="0006703D" w:rsidRPr="00A0648C" w:rsidRDefault="00423DF7" w:rsidP="0006703D">
      <w:pPr>
        <w:pStyle w:val="a4"/>
        <w:numPr>
          <w:ilvl w:val="0"/>
          <w:numId w:val="7"/>
        </w:numPr>
        <w:ind w:right="119"/>
        <w:jc w:val="both"/>
      </w:pPr>
      <w:hyperlink r:id="rId7" w:tooltip="Законопроект" w:history="1">
        <w:r w:rsidR="0006703D">
          <w:t>з</w:t>
        </w:r>
        <w:r w:rsidR="0006703D" w:rsidRPr="00A0648C">
          <w:rPr>
            <w:rStyle w:val="a3"/>
            <w:color w:val="auto"/>
            <w:u w:val="none"/>
            <w:shd w:val="clear" w:color="auto" w:fill="FFFFFF"/>
          </w:rPr>
          <w:t>аконопроект</w:t>
        </w:r>
      </w:hyperlink>
      <w:r w:rsidR="0006703D" w:rsidRPr="00A0648C">
        <w:rPr>
          <w:shd w:val="clear" w:color="auto" w:fill="FFFFFF"/>
        </w:rPr>
        <w:t xml:space="preserve"> № 40361-8 «Об общих принципах организации местного самоуправления в единой системе публичной власти»</w:t>
      </w:r>
      <w:r w:rsidR="0006703D">
        <w:rPr>
          <w:shd w:val="clear" w:color="auto" w:fill="FFFFFF"/>
        </w:rPr>
        <w:t xml:space="preserve">: </w:t>
      </w:r>
      <w:r w:rsidR="0006703D" w:rsidRPr="00A0648C">
        <w:rPr>
          <w:shd w:val="clear" w:color="auto" w:fill="FFFFFF"/>
        </w:rPr>
        <w:t>затянувшееся второе чтение;</w:t>
      </w:r>
    </w:p>
    <w:p w14:paraId="1688EA52" w14:textId="77777777" w:rsidR="0006703D" w:rsidRPr="008F4382" w:rsidRDefault="0006703D" w:rsidP="0006703D">
      <w:pPr>
        <w:pStyle w:val="a4"/>
        <w:numPr>
          <w:ilvl w:val="0"/>
          <w:numId w:val="7"/>
        </w:numPr>
        <w:ind w:right="119"/>
        <w:jc w:val="both"/>
      </w:pPr>
      <w:r>
        <w:rPr>
          <w:shd w:val="clear" w:color="auto" w:fill="FFFFFF"/>
        </w:rPr>
        <w:t>пакет «мобилизационных» законов и указов: опыт правотворчества в современном историческом контексте;</w:t>
      </w:r>
    </w:p>
    <w:p w14:paraId="1D92172B" w14:textId="77777777" w:rsidR="0006703D" w:rsidRDefault="0006703D" w:rsidP="0006703D">
      <w:pPr>
        <w:pStyle w:val="a4"/>
        <w:numPr>
          <w:ilvl w:val="0"/>
          <w:numId w:val="7"/>
        </w:numPr>
        <w:ind w:right="119"/>
        <w:jc w:val="both"/>
      </w:pPr>
      <w:r>
        <w:t>конституционные ценности: новое наполнение  или актуализация?</w:t>
      </w:r>
    </w:p>
    <w:p w14:paraId="088F9C20" w14:textId="77777777" w:rsidR="0006703D" w:rsidRDefault="0006703D" w:rsidP="0006703D">
      <w:pPr>
        <w:pStyle w:val="a4"/>
        <w:numPr>
          <w:ilvl w:val="0"/>
          <w:numId w:val="7"/>
        </w:numPr>
        <w:ind w:right="119"/>
        <w:jc w:val="both"/>
      </w:pPr>
      <w:r>
        <w:t>«публичные функции», «сенаторы», «единая система публичной власти», «институты гражданского общества», «муниципальные образования» и т.п.: новые конституционные термины, нормативное и (или) доктринальное определение содержания;</w:t>
      </w:r>
    </w:p>
    <w:p w14:paraId="08652064" w14:textId="77777777" w:rsidR="0006703D" w:rsidRDefault="0006703D" w:rsidP="0006703D">
      <w:pPr>
        <w:pStyle w:val="a4"/>
        <w:numPr>
          <w:ilvl w:val="0"/>
          <w:numId w:val="7"/>
        </w:numPr>
        <w:ind w:right="119"/>
        <w:jc w:val="both"/>
      </w:pPr>
      <w:r>
        <w:t>Президент, Федеральное Собрание, Правительство: новые полномочия.</w:t>
      </w:r>
    </w:p>
    <w:p w14:paraId="0227F8D5" w14:textId="77777777" w:rsidR="0006703D" w:rsidRDefault="0006703D" w:rsidP="0006703D">
      <w:pPr>
        <w:contextualSpacing/>
        <w:jc w:val="both"/>
      </w:pPr>
    </w:p>
    <w:p w14:paraId="628207D4" w14:textId="349E3D3F" w:rsidR="00C0665D" w:rsidRDefault="00C0665D" w:rsidP="00C0665D">
      <w:pPr>
        <w:spacing w:before="90" w:after="180"/>
        <w:ind w:left="119" w:right="119" w:firstLine="709"/>
        <w:jc w:val="both"/>
      </w:pPr>
      <w:r w:rsidRPr="00EB277F">
        <w:t xml:space="preserve">По итогам конференции планируется </w:t>
      </w:r>
      <w:r w:rsidR="00DF7326">
        <w:t xml:space="preserve">опубликование тезисов </w:t>
      </w:r>
      <w:r w:rsidR="009869EA">
        <w:t xml:space="preserve">выступлений </w:t>
      </w:r>
      <w:r w:rsidR="00DF7326">
        <w:t xml:space="preserve">отдельным разделом в издании Алтайского филиала РАНХиГС «Ученые записки», включенном в базу </w:t>
      </w:r>
      <w:r w:rsidR="00B3478B">
        <w:t>РИНЦ, с</w:t>
      </w:r>
      <w:r w:rsidRPr="00EB277F">
        <w:t xml:space="preserve"> присвоением кодов ISBN, ББК. </w:t>
      </w:r>
      <w:r w:rsidR="00F87858">
        <w:t>Желающие могут направить тезисы выступлений для опубликования.</w:t>
      </w:r>
    </w:p>
    <w:p w14:paraId="31734774" w14:textId="7576D8BC" w:rsidR="00C0665D" w:rsidRDefault="009869EA" w:rsidP="00C0665D">
      <w:pPr>
        <w:ind w:firstLine="709"/>
        <w:jc w:val="both"/>
        <w:rPr>
          <w:bCs/>
        </w:rPr>
      </w:pPr>
      <w:r>
        <w:rPr>
          <w:bCs/>
        </w:rPr>
        <w:t>Заявки</w:t>
      </w:r>
      <w:r w:rsidR="00C0665D">
        <w:rPr>
          <w:bCs/>
        </w:rPr>
        <w:t xml:space="preserve"> на участие в </w:t>
      </w:r>
      <w:r w:rsidR="00DF7326">
        <w:rPr>
          <w:bCs/>
        </w:rPr>
        <w:t>дискуссии</w:t>
      </w:r>
      <w:r w:rsidR="00C0665D">
        <w:rPr>
          <w:bCs/>
        </w:rPr>
        <w:t xml:space="preserve"> и </w:t>
      </w:r>
      <w:r w:rsidR="00C0665D" w:rsidRPr="00EB277F">
        <w:rPr>
          <w:bCs/>
        </w:rPr>
        <w:t>тезис</w:t>
      </w:r>
      <w:r>
        <w:rPr>
          <w:bCs/>
        </w:rPr>
        <w:t>ы</w:t>
      </w:r>
      <w:r w:rsidR="00C0665D" w:rsidRPr="00EB277F">
        <w:rPr>
          <w:bCs/>
        </w:rPr>
        <w:t xml:space="preserve"> </w:t>
      </w:r>
      <w:r w:rsidR="00F87858">
        <w:rPr>
          <w:bCs/>
        </w:rPr>
        <w:t>выступлений</w:t>
      </w:r>
      <w:r>
        <w:rPr>
          <w:bCs/>
        </w:rPr>
        <w:t xml:space="preserve"> </w:t>
      </w:r>
      <w:r w:rsidR="005C6E45">
        <w:rPr>
          <w:bCs/>
        </w:rPr>
        <w:t xml:space="preserve">принимаются </w:t>
      </w:r>
      <w:r w:rsidR="005C6E45" w:rsidRPr="00EB277F">
        <w:rPr>
          <w:bCs/>
        </w:rPr>
        <w:t>до</w:t>
      </w:r>
      <w:r w:rsidR="00C0665D">
        <w:rPr>
          <w:bCs/>
        </w:rPr>
        <w:t xml:space="preserve"> </w:t>
      </w:r>
      <w:r w:rsidR="00DF7326">
        <w:rPr>
          <w:b/>
          <w:bCs/>
          <w:u w:val="single"/>
        </w:rPr>
        <w:t xml:space="preserve">5 декабря </w:t>
      </w:r>
      <w:r w:rsidR="005C6E45">
        <w:rPr>
          <w:b/>
          <w:bCs/>
          <w:u w:val="single"/>
        </w:rPr>
        <w:t xml:space="preserve">2022 </w:t>
      </w:r>
      <w:r w:rsidR="005C6E45" w:rsidRPr="00951909">
        <w:rPr>
          <w:b/>
          <w:bCs/>
          <w:u w:val="single"/>
        </w:rPr>
        <w:t>г.</w:t>
      </w:r>
      <w:r w:rsidR="00C0665D" w:rsidRPr="00951909">
        <w:rPr>
          <w:b/>
          <w:bCs/>
        </w:rPr>
        <w:t xml:space="preserve"> </w:t>
      </w:r>
      <w:r w:rsidR="00587191">
        <w:rPr>
          <w:b/>
          <w:bCs/>
        </w:rPr>
        <w:t>по адресам</w:t>
      </w:r>
      <w:r>
        <w:rPr>
          <w:b/>
          <w:bCs/>
        </w:rPr>
        <w:t>:</w:t>
      </w:r>
      <w:r w:rsidR="005C6E45">
        <w:rPr>
          <w:b/>
          <w:bCs/>
        </w:rPr>
        <w:t xml:space="preserve"> </w:t>
      </w:r>
      <w:hyperlink r:id="rId8" w:history="1">
        <w:r w:rsidR="005C6E45" w:rsidRPr="00A10F0E">
          <w:rPr>
            <w:rStyle w:val="a3"/>
            <w:b/>
            <w:bCs/>
          </w:rPr>
          <w:t>jur2@alt.ranepa.ru</w:t>
        </w:r>
      </w:hyperlink>
      <w:r w:rsidR="005C6E45">
        <w:rPr>
          <w:b/>
          <w:bCs/>
        </w:rPr>
        <w:t xml:space="preserve">  </w:t>
      </w:r>
      <w:r w:rsidR="005C6E45" w:rsidRPr="00580BE1">
        <w:rPr>
          <w:bCs/>
        </w:rPr>
        <w:t>и</w:t>
      </w:r>
      <w:r w:rsidR="005C6E45">
        <w:rPr>
          <w:b/>
          <w:bCs/>
        </w:rPr>
        <w:t xml:space="preserve"> </w:t>
      </w:r>
      <w:hyperlink r:id="rId9" w:history="1">
        <w:r w:rsidR="005C6E45" w:rsidRPr="00A10F0E">
          <w:rPr>
            <w:rStyle w:val="a3"/>
            <w:b/>
            <w:bCs/>
          </w:rPr>
          <w:t>SorokinaA@alt.ranepa.ru</w:t>
        </w:r>
      </w:hyperlink>
      <w:r w:rsidR="005C6E45">
        <w:rPr>
          <w:b/>
          <w:bCs/>
        </w:rPr>
        <w:t xml:space="preserve"> </w:t>
      </w:r>
    </w:p>
    <w:p w14:paraId="2E88F526" w14:textId="77777777" w:rsidR="00C0665D" w:rsidRDefault="00C0665D" w:rsidP="00C0665D">
      <w:pPr>
        <w:ind w:firstLine="709"/>
        <w:jc w:val="both"/>
        <w:rPr>
          <w:bCs/>
        </w:rPr>
      </w:pPr>
    </w:p>
    <w:p w14:paraId="43FD01FF" w14:textId="77777777" w:rsidR="00C0665D" w:rsidRDefault="00C0665D" w:rsidP="00C0665D">
      <w:pPr>
        <w:jc w:val="both"/>
        <w:rPr>
          <w:bCs/>
        </w:rPr>
      </w:pPr>
    </w:p>
    <w:p w14:paraId="7C014C65" w14:textId="7C353B4E" w:rsidR="00C0665D" w:rsidRDefault="00C0665D" w:rsidP="009869EA">
      <w:pPr>
        <w:ind w:firstLine="709"/>
        <w:jc w:val="both"/>
        <w:rPr>
          <w:bCs/>
        </w:rPr>
      </w:pPr>
      <w:r w:rsidRPr="00EB277F">
        <w:rPr>
          <w:bCs/>
        </w:rPr>
        <w:lastRenderedPageBreak/>
        <w:t xml:space="preserve">Организационный взнос не предусматривается. </w:t>
      </w:r>
      <w:r w:rsidR="00DF7326">
        <w:rPr>
          <w:bCs/>
        </w:rPr>
        <w:t xml:space="preserve">Тезисы </w:t>
      </w:r>
      <w:r w:rsidR="00F87858">
        <w:rPr>
          <w:bCs/>
        </w:rPr>
        <w:t>выступлений</w:t>
      </w:r>
      <w:r w:rsidR="00DF7326">
        <w:rPr>
          <w:bCs/>
        </w:rPr>
        <w:t xml:space="preserve"> публикуются на безвозмездной основе. </w:t>
      </w:r>
      <w:r w:rsidRPr="00EB277F">
        <w:rPr>
          <w:bCs/>
        </w:rPr>
        <w:t>Проезд и размещение уч</w:t>
      </w:r>
      <w:r>
        <w:rPr>
          <w:bCs/>
        </w:rPr>
        <w:t>астников конференции осуществляю</w:t>
      </w:r>
      <w:r w:rsidRPr="00EB277F">
        <w:rPr>
          <w:bCs/>
        </w:rPr>
        <w:t>тся за счет направляющей стороны</w:t>
      </w:r>
      <w:r>
        <w:rPr>
          <w:bCs/>
        </w:rPr>
        <w:t>.</w:t>
      </w:r>
    </w:p>
    <w:p w14:paraId="58DCAC16" w14:textId="77777777" w:rsidR="00C0665D" w:rsidRDefault="00C0665D" w:rsidP="00C0665D">
      <w:pPr>
        <w:ind w:firstLine="709"/>
        <w:jc w:val="both"/>
      </w:pPr>
    </w:p>
    <w:p w14:paraId="24C2A953" w14:textId="77777777" w:rsidR="00C0665D" w:rsidRDefault="00C0665D" w:rsidP="00C0665D">
      <w:pPr>
        <w:jc w:val="center"/>
        <w:rPr>
          <w:b/>
          <w:i/>
        </w:rPr>
      </w:pPr>
      <w:r w:rsidRPr="00C60831">
        <w:rPr>
          <w:b/>
          <w:i/>
        </w:rPr>
        <w:t>Оргкомитет оставляет за собой право:</w:t>
      </w:r>
    </w:p>
    <w:p w14:paraId="5AE6AD1E" w14:textId="77777777" w:rsidR="00C0665D" w:rsidRPr="00C60831" w:rsidRDefault="00C0665D" w:rsidP="00C0665D">
      <w:pPr>
        <w:jc w:val="center"/>
        <w:rPr>
          <w:b/>
          <w:i/>
        </w:rPr>
      </w:pPr>
    </w:p>
    <w:p w14:paraId="5E8C3B2D" w14:textId="77777777" w:rsidR="00C0665D" w:rsidRDefault="00C0665D" w:rsidP="00C0665D">
      <w:pPr>
        <w:numPr>
          <w:ilvl w:val="0"/>
          <w:numId w:val="3"/>
        </w:numPr>
        <w:ind w:left="993" w:hanging="284"/>
        <w:jc w:val="both"/>
      </w:pPr>
      <w:r w:rsidRPr="00C60831">
        <w:t>внес</w:t>
      </w:r>
      <w:r>
        <w:t>ти в текст не затрагивающие смысл стилистические изменения</w:t>
      </w:r>
      <w:r w:rsidRPr="00C60831">
        <w:t xml:space="preserve"> без согласования с авторами</w:t>
      </w:r>
      <w:r>
        <w:t>;</w:t>
      </w:r>
    </w:p>
    <w:p w14:paraId="44C72109" w14:textId="3A05476F" w:rsidR="00C0665D" w:rsidRDefault="00C0665D" w:rsidP="00C0665D">
      <w:pPr>
        <w:numPr>
          <w:ilvl w:val="0"/>
          <w:numId w:val="3"/>
        </w:numPr>
        <w:ind w:left="993" w:hanging="284"/>
        <w:jc w:val="both"/>
      </w:pPr>
      <w:r>
        <w:t xml:space="preserve">отклонить </w:t>
      </w:r>
      <w:r w:rsidRPr="000F3FF0">
        <w:rPr>
          <w:bCs/>
        </w:rPr>
        <w:t>материалы, не отвечаю</w:t>
      </w:r>
      <w:r>
        <w:rPr>
          <w:bCs/>
        </w:rPr>
        <w:t xml:space="preserve">щие тематике </w:t>
      </w:r>
      <w:r w:rsidR="00DF7326">
        <w:rPr>
          <w:bCs/>
        </w:rPr>
        <w:t>дискуссии</w:t>
      </w:r>
      <w:r w:rsidRPr="000F3FF0">
        <w:rPr>
          <w:bCs/>
        </w:rPr>
        <w:t xml:space="preserve"> и установленным </w:t>
      </w:r>
      <w:r w:rsidRPr="00542657">
        <w:rPr>
          <w:bCs/>
        </w:rPr>
        <w:t>техническим требованиям</w:t>
      </w:r>
      <w:r w:rsidRPr="000F3FF0">
        <w:rPr>
          <w:bCs/>
        </w:rPr>
        <w:t xml:space="preserve"> (приведены ниже). </w:t>
      </w:r>
    </w:p>
    <w:p w14:paraId="264B417E" w14:textId="1C33DACC" w:rsidR="00C0665D" w:rsidRPr="008343FE" w:rsidRDefault="00C0665D" w:rsidP="00C0665D">
      <w:pPr>
        <w:numPr>
          <w:ilvl w:val="0"/>
          <w:numId w:val="3"/>
        </w:numPr>
        <w:ind w:left="993" w:hanging="284"/>
        <w:jc w:val="both"/>
      </w:pPr>
      <w:r w:rsidRPr="000F3FF0">
        <w:rPr>
          <w:bCs/>
        </w:rPr>
        <w:t xml:space="preserve">провести </w:t>
      </w:r>
      <w:r w:rsidRPr="000F3FF0">
        <w:rPr>
          <w:color w:val="000000"/>
          <w:shd w:val="clear" w:color="auto" w:fill="FFFFFF"/>
        </w:rPr>
        <w:t>проверку представленных работ в системе «Антиплагиат» (требования к оригинальности текста</w:t>
      </w:r>
      <w:r w:rsidR="00ED0056">
        <w:rPr>
          <w:color w:val="000000"/>
          <w:shd w:val="clear" w:color="auto" w:fill="FFFFFF"/>
        </w:rPr>
        <w:t>, включая описательную часть и библиографический список</w:t>
      </w:r>
      <w:r w:rsidR="00587191">
        <w:rPr>
          <w:color w:val="000000"/>
          <w:shd w:val="clear" w:color="auto" w:fill="FFFFFF"/>
        </w:rPr>
        <w:t xml:space="preserve"> -</w:t>
      </w:r>
      <w:r w:rsidRPr="000F3FF0">
        <w:rPr>
          <w:color w:val="000000"/>
          <w:shd w:val="clear" w:color="auto" w:fill="FFFFFF"/>
        </w:rPr>
        <w:t xml:space="preserve"> не менее </w:t>
      </w:r>
      <w:r w:rsidR="00ED0056">
        <w:rPr>
          <w:color w:val="000000"/>
          <w:shd w:val="clear" w:color="auto" w:fill="FFFFFF"/>
        </w:rPr>
        <w:t>5</w:t>
      </w:r>
      <w:r w:rsidRPr="000F3FF0">
        <w:rPr>
          <w:color w:val="000000"/>
          <w:shd w:val="clear" w:color="auto" w:fill="FFFFFF"/>
        </w:rPr>
        <w:t>0,0%) и отклонить работы, не соответств</w:t>
      </w:r>
      <w:r>
        <w:rPr>
          <w:color w:val="000000"/>
          <w:shd w:val="clear" w:color="auto" w:fill="FFFFFF"/>
        </w:rPr>
        <w:t>ующие предъявляемым требованиям;</w:t>
      </w:r>
    </w:p>
    <w:p w14:paraId="301C55D7" w14:textId="77777777" w:rsidR="00C0665D" w:rsidRPr="00C60831" w:rsidRDefault="00C0665D" w:rsidP="00C0665D">
      <w:pPr>
        <w:numPr>
          <w:ilvl w:val="0"/>
          <w:numId w:val="3"/>
        </w:numPr>
        <w:ind w:left="993" w:hanging="284"/>
        <w:jc w:val="both"/>
      </w:pPr>
      <w:r>
        <w:rPr>
          <w:color w:val="000000"/>
          <w:shd w:val="clear" w:color="auto" w:fill="FFFFFF"/>
        </w:rPr>
        <w:t xml:space="preserve">не публиковать принятые к печати материалы, если в них будут обнаружены скрытые символы, используемые для повышения оригинальности текста </w:t>
      </w:r>
      <w:r w:rsidRPr="000F3FF0">
        <w:rPr>
          <w:color w:val="000000"/>
          <w:shd w:val="clear" w:color="auto" w:fill="FFFFFF"/>
        </w:rPr>
        <w:t>в системе «Антиплагиат»</w:t>
      </w:r>
      <w:r>
        <w:rPr>
          <w:color w:val="000000"/>
          <w:shd w:val="clear" w:color="auto" w:fill="FFFFFF"/>
        </w:rPr>
        <w:t>.</w:t>
      </w:r>
    </w:p>
    <w:p w14:paraId="4A15F57E" w14:textId="77777777" w:rsidR="00C0665D" w:rsidRDefault="00C0665D" w:rsidP="00C0665D">
      <w:pPr>
        <w:jc w:val="center"/>
        <w:rPr>
          <w:b/>
          <w:i/>
        </w:rPr>
      </w:pPr>
    </w:p>
    <w:p w14:paraId="3EB9AF37" w14:textId="77777777" w:rsidR="009869EA" w:rsidRDefault="009869EA" w:rsidP="00C0665D">
      <w:pPr>
        <w:tabs>
          <w:tab w:val="left" w:pos="142"/>
        </w:tabs>
        <w:contextualSpacing/>
        <w:jc w:val="center"/>
      </w:pPr>
    </w:p>
    <w:p w14:paraId="34CDA460" w14:textId="1B443D84" w:rsidR="00C0665D" w:rsidRDefault="00DF7326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  <w:r>
        <w:rPr>
          <w:b/>
          <w:bCs/>
          <w:i/>
        </w:rPr>
        <w:t>Заявка на участие в конференции</w:t>
      </w:r>
    </w:p>
    <w:p w14:paraId="640B2982" w14:textId="77777777" w:rsidR="00DF7326" w:rsidRDefault="00DF7326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p w14:paraId="189D5FC1" w14:textId="176BD731" w:rsidR="00DF7326" w:rsidRDefault="00DF7326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DD267E" w14:paraId="4B9C0F85" w14:textId="77777777" w:rsidTr="00DD267E">
        <w:tc>
          <w:tcPr>
            <w:tcW w:w="4644" w:type="dxa"/>
          </w:tcPr>
          <w:p w14:paraId="23979F47" w14:textId="202C6FBA" w:rsidR="00DD267E" w:rsidRDefault="00DD267E" w:rsidP="00DD267E">
            <w:pPr>
              <w:tabs>
                <w:tab w:val="left" w:pos="142"/>
              </w:tabs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ФИО </w:t>
            </w:r>
          </w:p>
        </w:tc>
        <w:tc>
          <w:tcPr>
            <w:tcW w:w="5245" w:type="dxa"/>
          </w:tcPr>
          <w:p w14:paraId="0AC62F2D" w14:textId="09DF99AD" w:rsidR="00DD267E" w:rsidRDefault="00DD267E" w:rsidP="00C0665D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DD267E" w14:paraId="6506F37C" w14:textId="77777777" w:rsidTr="00DD267E">
        <w:tc>
          <w:tcPr>
            <w:tcW w:w="4644" w:type="dxa"/>
          </w:tcPr>
          <w:p w14:paraId="3D0C3BFB" w14:textId="6217352C" w:rsidR="00DD267E" w:rsidRDefault="00DD267E" w:rsidP="00DD267E">
            <w:pPr>
              <w:tabs>
                <w:tab w:val="left" w:pos="142"/>
              </w:tabs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Ученая степень / ученое звание</w:t>
            </w:r>
          </w:p>
        </w:tc>
        <w:tc>
          <w:tcPr>
            <w:tcW w:w="5245" w:type="dxa"/>
          </w:tcPr>
          <w:p w14:paraId="1965DDC8" w14:textId="77777777" w:rsidR="00DD267E" w:rsidRDefault="00DD267E" w:rsidP="00C0665D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DD267E" w14:paraId="76189434" w14:textId="77777777" w:rsidTr="00DD267E">
        <w:tc>
          <w:tcPr>
            <w:tcW w:w="4644" w:type="dxa"/>
          </w:tcPr>
          <w:p w14:paraId="75710D21" w14:textId="6BB34F73" w:rsidR="00DD267E" w:rsidRDefault="00DD267E" w:rsidP="00DD267E">
            <w:pPr>
              <w:tabs>
                <w:tab w:val="left" w:pos="142"/>
              </w:tabs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Образовательная организация, должность</w:t>
            </w:r>
          </w:p>
        </w:tc>
        <w:tc>
          <w:tcPr>
            <w:tcW w:w="5245" w:type="dxa"/>
          </w:tcPr>
          <w:p w14:paraId="0D1191F1" w14:textId="77777777" w:rsidR="00DD267E" w:rsidRDefault="00DD267E" w:rsidP="00C0665D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DD267E" w14:paraId="5B2DC232" w14:textId="77777777" w:rsidTr="00DD267E">
        <w:tc>
          <w:tcPr>
            <w:tcW w:w="4644" w:type="dxa"/>
          </w:tcPr>
          <w:p w14:paraId="4B24A57F" w14:textId="0B4EB89B" w:rsidR="00DD267E" w:rsidRPr="00DD267E" w:rsidRDefault="00DD267E" w:rsidP="00DD267E">
            <w:pPr>
              <w:tabs>
                <w:tab w:val="left" w:pos="142"/>
              </w:tabs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Контактные данные (телефон, </w:t>
            </w:r>
            <w:r>
              <w:rPr>
                <w:b/>
                <w:bCs/>
                <w:i/>
                <w:lang w:val="en-US"/>
              </w:rPr>
              <w:t>e</w:t>
            </w:r>
            <w:r w:rsidRPr="00DD267E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  <w:lang w:val="en-US"/>
              </w:rPr>
              <w:t>mail</w:t>
            </w:r>
            <w:r w:rsidRPr="00DD267E">
              <w:rPr>
                <w:b/>
                <w:bCs/>
                <w:i/>
              </w:rPr>
              <w:t>)</w:t>
            </w:r>
          </w:p>
        </w:tc>
        <w:tc>
          <w:tcPr>
            <w:tcW w:w="5245" w:type="dxa"/>
          </w:tcPr>
          <w:p w14:paraId="57EDDC6A" w14:textId="77777777" w:rsidR="00DD267E" w:rsidRDefault="00DD267E" w:rsidP="00C0665D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DD267E" w14:paraId="4892951F" w14:textId="77777777" w:rsidTr="00DD267E">
        <w:tc>
          <w:tcPr>
            <w:tcW w:w="4644" w:type="dxa"/>
          </w:tcPr>
          <w:p w14:paraId="6535A29C" w14:textId="367C41D4" w:rsidR="00DD267E" w:rsidRDefault="00DD267E" w:rsidP="00DD267E">
            <w:pPr>
              <w:tabs>
                <w:tab w:val="left" w:pos="142"/>
              </w:tabs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Название доклада </w:t>
            </w:r>
          </w:p>
        </w:tc>
        <w:tc>
          <w:tcPr>
            <w:tcW w:w="5245" w:type="dxa"/>
          </w:tcPr>
          <w:p w14:paraId="55AC284A" w14:textId="77777777" w:rsidR="00DD267E" w:rsidRDefault="00DD267E" w:rsidP="00C0665D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i/>
              </w:rPr>
            </w:pPr>
          </w:p>
        </w:tc>
      </w:tr>
    </w:tbl>
    <w:p w14:paraId="4B565722" w14:textId="77777777" w:rsidR="00DD267E" w:rsidRDefault="00DD267E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p w14:paraId="56F842D1" w14:textId="77777777" w:rsidR="009869EA" w:rsidRDefault="009869EA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</w:p>
    <w:p w14:paraId="5027BB35" w14:textId="77777777" w:rsidR="00C0665D" w:rsidRDefault="00C0665D" w:rsidP="00C0665D">
      <w:pPr>
        <w:tabs>
          <w:tab w:val="left" w:pos="142"/>
        </w:tabs>
        <w:contextualSpacing/>
        <w:jc w:val="center"/>
        <w:rPr>
          <w:b/>
          <w:bCs/>
          <w:i/>
        </w:rPr>
      </w:pPr>
      <w:r w:rsidRPr="00364060">
        <w:rPr>
          <w:b/>
          <w:bCs/>
          <w:i/>
        </w:rPr>
        <w:t>Технические требования к оформлению научной публикации</w:t>
      </w:r>
    </w:p>
    <w:p w14:paraId="312DA2F2" w14:textId="77777777" w:rsidR="00DD267E" w:rsidRDefault="00DD267E" w:rsidP="00DD267E">
      <w:pPr>
        <w:ind w:left="709"/>
        <w:jc w:val="both"/>
      </w:pPr>
      <w:r>
        <w:t xml:space="preserve">1. Направляемые для публикации статьи должны быть научными и иметь соответствующий инструментарий (ссылки, таблицы, графики, иллюстративный материал). </w:t>
      </w:r>
    </w:p>
    <w:p w14:paraId="6D2B8D6B" w14:textId="77777777" w:rsidR="00DD267E" w:rsidRDefault="00DD267E" w:rsidP="00DD267E">
      <w:pPr>
        <w:ind w:left="709"/>
        <w:jc w:val="both"/>
      </w:pPr>
      <w:r>
        <w:t xml:space="preserve">2. Технические требования к оформлению научной публикации </w:t>
      </w:r>
    </w:p>
    <w:p w14:paraId="539057FE" w14:textId="77777777" w:rsidR="00DD267E" w:rsidRDefault="00DD267E" w:rsidP="00DD267E">
      <w:pPr>
        <w:ind w:left="709"/>
        <w:jc w:val="both"/>
      </w:pPr>
      <w:r>
        <w:t>• Формат: размер листа А5</w:t>
      </w:r>
    </w:p>
    <w:p w14:paraId="22E9838B" w14:textId="0BACC25C" w:rsidR="00DD267E" w:rsidRDefault="00DD267E" w:rsidP="00DD267E">
      <w:pPr>
        <w:ind w:left="709"/>
        <w:jc w:val="both"/>
      </w:pPr>
      <w:r>
        <w:t xml:space="preserve">• Поля страницы: по 2,0 см </w:t>
      </w:r>
    </w:p>
    <w:p w14:paraId="7E5ED245" w14:textId="77777777" w:rsidR="00DD267E" w:rsidRDefault="00DD267E" w:rsidP="00DD267E">
      <w:pPr>
        <w:ind w:left="709"/>
        <w:jc w:val="both"/>
      </w:pPr>
      <w:r>
        <w:t xml:space="preserve">• Шрифт: для всего текста, кроме ФИО, наименования статьи – Times New Roman 10 пт, для ФИО, наименования статьи - Times New Roman 12 пт. </w:t>
      </w:r>
    </w:p>
    <w:p w14:paraId="500730AD" w14:textId="77777777" w:rsidR="00DD267E" w:rsidRDefault="00DD267E" w:rsidP="00DD267E">
      <w:pPr>
        <w:ind w:left="709"/>
        <w:jc w:val="both"/>
      </w:pPr>
      <w:r>
        <w:t xml:space="preserve">• Межстрочный интервал: одинарный </w:t>
      </w:r>
    </w:p>
    <w:p w14:paraId="2ED262CF" w14:textId="77777777" w:rsidR="00DD267E" w:rsidRDefault="00DD267E" w:rsidP="00DD267E">
      <w:pPr>
        <w:ind w:left="709"/>
        <w:jc w:val="both"/>
      </w:pPr>
      <w:r>
        <w:t xml:space="preserve">• Отступ строки: 1,0 см </w:t>
      </w:r>
    </w:p>
    <w:p w14:paraId="2CE9D11D" w14:textId="77777777" w:rsidR="00DD267E" w:rsidRDefault="00DD267E" w:rsidP="00DD267E">
      <w:pPr>
        <w:ind w:left="709"/>
        <w:jc w:val="both"/>
      </w:pPr>
      <w:r>
        <w:t>• Схемы, графики, таблицы и диаграммы должны быть выполнены средствами текстового редактора WORD в черно-белом варианте.</w:t>
      </w:r>
    </w:p>
    <w:p w14:paraId="4D0AB5AE" w14:textId="5517B29B" w:rsidR="00DD267E" w:rsidRDefault="00DD267E" w:rsidP="00DD267E">
      <w:pPr>
        <w:ind w:left="709"/>
        <w:jc w:val="both"/>
      </w:pPr>
      <w:r>
        <w:t>• Объем публикации – до 7 страниц.</w:t>
      </w:r>
    </w:p>
    <w:p w14:paraId="2F83D93B" w14:textId="4F1CED60" w:rsidR="00DD267E" w:rsidRDefault="00DD267E" w:rsidP="00DD267E">
      <w:pPr>
        <w:ind w:left="709"/>
        <w:jc w:val="both"/>
      </w:pPr>
      <w:r>
        <w:t xml:space="preserve">• Формулы необходимо набирать «в редакторе формул» текстового редактора Word (MS equation 3.0 или MathType). </w:t>
      </w:r>
    </w:p>
    <w:p w14:paraId="37189BAE" w14:textId="77777777" w:rsidR="00DD267E" w:rsidRDefault="00DD267E" w:rsidP="00DD267E">
      <w:pPr>
        <w:ind w:left="709"/>
        <w:jc w:val="both"/>
      </w:pPr>
      <w:r>
        <w:t xml:space="preserve">• Все аббревиатуры и сокращения, кроме общеизвестных, должны быть расшифрованы при первом употреблении в тексте. </w:t>
      </w:r>
    </w:p>
    <w:p w14:paraId="5007DD11" w14:textId="77777777" w:rsidR="00DD267E" w:rsidRDefault="00DD267E" w:rsidP="00DD267E">
      <w:pPr>
        <w:ind w:left="709"/>
        <w:jc w:val="both"/>
      </w:pPr>
      <w:r>
        <w:t xml:space="preserve">• Ссылки даются внутри текста в квадратных скобках по образцу: [1] или [1, с. 123]. </w:t>
      </w:r>
    </w:p>
    <w:p w14:paraId="4315DBFC" w14:textId="77777777" w:rsidR="00DD267E" w:rsidRDefault="00DD267E" w:rsidP="00DD267E">
      <w:pPr>
        <w:ind w:left="709"/>
        <w:jc w:val="both"/>
      </w:pPr>
      <w:r>
        <w:t xml:space="preserve">• Список использованной литературы оформляется в форме библиографического списка в соответствии с ГОСТ Р 7.0.5 – 2008. </w:t>
      </w:r>
    </w:p>
    <w:p w14:paraId="31827C36" w14:textId="16AAE74A" w:rsidR="00DD267E" w:rsidRDefault="00DD267E" w:rsidP="00DD267E">
      <w:pPr>
        <w:ind w:left="709"/>
        <w:jc w:val="both"/>
      </w:pPr>
      <w:r>
        <w:t xml:space="preserve">• УДК (узнать УДК </w:t>
      </w:r>
      <w:hyperlink r:id="rId10" w:history="1">
        <w:r w:rsidRPr="00A10F0E">
          <w:rPr>
            <w:rStyle w:val="a3"/>
          </w:rPr>
          <w:t>https://teacode.com/online/udc/</w:t>
        </w:r>
      </w:hyperlink>
      <w:r>
        <w:t>).</w:t>
      </w:r>
    </w:p>
    <w:p w14:paraId="3577B2A9" w14:textId="77777777" w:rsidR="00DD267E" w:rsidRDefault="00DD267E" w:rsidP="00DD267E">
      <w:pPr>
        <w:ind w:left="709"/>
        <w:jc w:val="both"/>
      </w:pPr>
    </w:p>
    <w:p w14:paraId="5DBB75AF" w14:textId="3CCFE73F" w:rsidR="00C0665D" w:rsidRDefault="00DD267E" w:rsidP="00DD267E">
      <w:pPr>
        <w:ind w:left="709"/>
        <w:jc w:val="both"/>
      </w:pPr>
      <w:r>
        <w:lastRenderedPageBreak/>
        <w:t xml:space="preserve"> Просим минимизировать использование «непредставительных» источников – не содержащих научную информацию интернет-ресурсов, учебников и учебных пособий. Материалы, не соответствующие вышеизложенным требованиям, к публикации не принимаются и не возвращаются авторам.</w:t>
      </w:r>
    </w:p>
    <w:p w14:paraId="0EE741A5" w14:textId="58CE14AE" w:rsidR="00DD267E" w:rsidRDefault="00DD267E" w:rsidP="00DD267E">
      <w:pPr>
        <w:ind w:left="709"/>
        <w:jc w:val="both"/>
      </w:pPr>
    </w:p>
    <w:p w14:paraId="46D2FAAD" w14:textId="77777777" w:rsidR="00DD267E" w:rsidRDefault="00DD267E" w:rsidP="00DD267E">
      <w:pPr>
        <w:ind w:left="709"/>
        <w:jc w:val="both"/>
        <w:rPr>
          <w:color w:val="000000"/>
        </w:rPr>
      </w:pPr>
    </w:p>
    <w:p w14:paraId="7B9EA113" w14:textId="77777777" w:rsidR="00C0665D" w:rsidRDefault="00C0665D" w:rsidP="00C0665D">
      <w:pPr>
        <w:ind w:left="709"/>
        <w:jc w:val="center"/>
        <w:rPr>
          <w:b/>
          <w:i/>
          <w:color w:val="000000"/>
        </w:rPr>
      </w:pPr>
      <w:r w:rsidRPr="002D01BE">
        <w:rPr>
          <w:b/>
          <w:i/>
          <w:color w:val="000000"/>
        </w:rPr>
        <w:t>Образец оформления научной публикации:</w:t>
      </w:r>
    </w:p>
    <w:p w14:paraId="0F964254" w14:textId="77777777" w:rsidR="00C0665D" w:rsidRPr="002D01BE" w:rsidRDefault="00C0665D" w:rsidP="00C0665D">
      <w:pPr>
        <w:ind w:left="709"/>
        <w:jc w:val="center"/>
        <w:rPr>
          <w:b/>
          <w:i/>
          <w:color w:val="000000"/>
        </w:rPr>
      </w:pPr>
    </w:p>
    <w:p w14:paraId="0B632490" w14:textId="77777777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 xml:space="preserve">УДК 631.1.016 </w:t>
      </w:r>
    </w:p>
    <w:p w14:paraId="74863720" w14:textId="3516CCE3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B3478B">
        <w:rPr>
          <w:b/>
        </w:rPr>
        <w:t>Имя Отчество Фамилия</w:t>
      </w:r>
    </w:p>
    <w:p w14:paraId="46BEF74F" w14:textId="77777777" w:rsidR="00B3478B" w:rsidRP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F301CA" w14:textId="300C986C" w:rsidR="00B3478B" w:rsidRP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B3478B">
        <w:rPr>
          <w:b/>
        </w:rPr>
        <w:t>Наименование статьи</w:t>
      </w:r>
    </w:p>
    <w:p w14:paraId="65B20D1B" w14:textId="77777777" w:rsidR="00B3478B" w:rsidRDefault="00B3478B" w:rsidP="00C0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right"/>
      </w:pPr>
    </w:p>
    <w:p w14:paraId="3B740AA3" w14:textId="77777777" w:rsidR="00B3478B" w:rsidRP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  <w:r w:rsidRPr="00B3478B">
        <w:rPr>
          <w:b/>
        </w:rPr>
        <w:t>Аннотация</w:t>
      </w:r>
    </w:p>
    <w:p w14:paraId="4C5305E2" w14:textId="7E30E6E5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 w:rsidRPr="00B3478B">
        <w:rPr>
          <w:b/>
        </w:rPr>
        <w:t>Ключевые слова:</w:t>
      </w:r>
      <w:r>
        <w:t xml:space="preserve"> …. </w:t>
      </w:r>
    </w:p>
    <w:p w14:paraId="2F2A88D0" w14:textId="6DC8D2FC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 w:rsidRPr="00B3478B">
        <w:rPr>
          <w:b/>
        </w:rPr>
        <w:t>Текст, текст, текст</w:t>
      </w:r>
      <w:r>
        <w:t xml:space="preserve">… </w:t>
      </w:r>
    </w:p>
    <w:p w14:paraId="55251597" w14:textId="77777777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  <w:r>
        <w:t xml:space="preserve">Библиографический список </w:t>
      </w:r>
    </w:p>
    <w:p w14:paraId="21AB42FE" w14:textId="77777777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 xml:space="preserve">1. </w:t>
      </w:r>
    </w:p>
    <w:p w14:paraId="2501E64D" w14:textId="77777777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 xml:space="preserve">2. </w:t>
      </w:r>
    </w:p>
    <w:p w14:paraId="6754B4BB" w14:textId="4235CCE3" w:rsidR="00B3478B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i/>
        </w:rPr>
      </w:pPr>
      <w:r>
        <w:t>3.</w:t>
      </w:r>
    </w:p>
    <w:p w14:paraId="005E2F33" w14:textId="5BFBCBBC" w:rsidR="00B3478B" w:rsidRPr="00364060" w:rsidRDefault="00B3478B" w:rsidP="00B3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i/>
        </w:rPr>
      </w:pPr>
    </w:p>
    <w:p w14:paraId="0181DFC6" w14:textId="77777777" w:rsidR="00C0665D" w:rsidRDefault="00C0665D" w:rsidP="00C0665D">
      <w:pPr>
        <w:ind w:firstLine="709"/>
        <w:jc w:val="both"/>
        <w:rPr>
          <w:bCs/>
        </w:rPr>
      </w:pPr>
    </w:p>
    <w:p w14:paraId="0D7604BA" w14:textId="77777777" w:rsidR="00C0665D" w:rsidRPr="008C6FC7" w:rsidRDefault="00C0665D" w:rsidP="00C0665D">
      <w:pPr>
        <w:jc w:val="center"/>
        <w:rPr>
          <w:b/>
        </w:rPr>
      </w:pPr>
      <w:r w:rsidRPr="008C6FC7">
        <w:rPr>
          <w:b/>
        </w:rPr>
        <w:t>С Уважением, Оргкомитет конференции!</w:t>
      </w:r>
    </w:p>
    <w:p w14:paraId="03A0063A" w14:textId="77777777" w:rsidR="00120317" w:rsidRDefault="00120317"/>
    <w:sectPr w:rsidR="00120317" w:rsidSect="008C6FC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9D"/>
    <w:multiLevelType w:val="hybridMultilevel"/>
    <w:tmpl w:val="88CA2F90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0639682D"/>
    <w:multiLevelType w:val="hybridMultilevel"/>
    <w:tmpl w:val="910CDB9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2D5087D"/>
    <w:multiLevelType w:val="hybridMultilevel"/>
    <w:tmpl w:val="82C2B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BF2357"/>
    <w:multiLevelType w:val="hybridMultilevel"/>
    <w:tmpl w:val="EA1CCFC6"/>
    <w:lvl w:ilvl="0" w:tplc="14F66BB6">
      <w:start w:val="1"/>
      <w:numFmt w:val="bullet"/>
      <w:lvlText w:val=""/>
      <w:lvlJc w:val="left"/>
      <w:pPr>
        <w:ind w:left="1429" w:hanging="5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23D6C"/>
    <w:multiLevelType w:val="hybridMultilevel"/>
    <w:tmpl w:val="0BBA316C"/>
    <w:lvl w:ilvl="0" w:tplc="14F66BB6">
      <w:start w:val="1"/>
      <w:numFmt w:val="bullet"/>
      <w:lvlText w:val=""/>
      <w:lvlJc w:val="left"/>
      <w:pPr>
        <w:ind w:left="1429" w:hanging="5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22938"/>
    <w:multiLevelType w:val="hybridMultilevel"/>
    <w:tmpl w:val="9334C69E"/>
    <w:lvl w:ilvl="0" w:tplc="363879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0F2099"/>
    <w:multiLevelType w:val="hybridMultilevel"/>
    <w:tmpl w:val="ADDC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D"/>
    <w:rsid w:val="00006FF4"/>
    <w:rsid w:val="0006703D"/>
    <w:rsid w:val="00120317"/>
    <w:rsid w:val="001C4AE8"/>
    <w:rsid w:val="002039C8"/>
    <w:rsid w:val="00252BC0"/>
    <w:rsid w:val="002912E9"/>
    <w:rsid w:val="002C3C34"/>
    <w:rsid w:val="002F0646"/>
    <w:rsid w:val="00301D42"/>
    <w:rsid w:val="003713C0"/>
    <w:rsid w:val="00391D99"/>
    <w:rsid w:val="00404D6C"/>
    <w:rsid w:val="00423DF7"/>
    <w:rsid w:val="00525C0D"/>
    <w:rsid w:val="0053723C"/>
    <w:rsid w:val="00580BE1"/>
    <w:rsid w:val="00587191"/>
    <w:rsid w:val="005C6E45"/>
    <w:rsid w:val="00695A3A"/>
    <w:rsid w:val="00751AB7"/>
    <w:rsid w:val="00834BCB"/>
    <w:rsid w:val="008E7989"/>
    <w:rsid w:val="008F4382"/>
    <w:rsid w:val="00946D06"/>
    <w:rsid w:val="009869EA"/>
    <w:rsid w:val="00A0648C"/>
    <w:rsid w:val="00B3478B"/>
    <w:rsid w:val="00C0665D"/>
    <w:rsid w:val="00CE7EF7"/>
    <w:rsid w:val="00D830A9"/>
    <w:rsid w:val="00DD267E"/>
    <w:rsid w:val="00DD7497"/>
    <w:rsid w:val="00DE53FE"/>
    <w:rsid w:val="00DF7326"/>
    <w:rsid w:val="00E50F49"/>
    <w:rsid w:val="00EC2DC6"/>
    <w:rsid w:val="00ED0056"/>
    <w:rsid w:val="00F87858"/>
    <w:rsid w:val="00FE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A270"/>
  <w15:docId w15:val="{8F157148-4FEB-4126-BF05-AC40D39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66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95A3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DD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2@alt.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alt.ranepa.ru/mod/page/view.php?id=64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asapa.ru/b/z3n-9gc-olh-2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rokinaA@alt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Козьяков</dc:creator>
  <cp:lastModifiedBy>Кафедра государственно-правовых дисциплин</cp:lastModifiedBy>
  <cp:revision>5</cp:revision>
  <dcterms:created xsi:type="dcterms:W3CDTF">2022-11-14T01:59:00Z</dcterms:created>
  <dcterms:modified xsi:type="dcterms:W3CDTF">2022-11-22T05:42:00Z</dcterms:modified>
</cp:coreProperties>
</file>